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B1" w:rsidRDefault="00F864A8" w:rsidP="00F864A8">
      <w:pPr>
        <w:jc w:val="center"/>
      </w:pPr>
      <w:r>
        <w:t xml:space="preserve">EASC1107 </w:t>
      </w:r>
      <w:r w:rsidR="004D00B1">
        <w:t>3D printing parts checklist:</w:t>
      </w:r>
    </w:p>
    <w:p w:rsidR="004D00B1" w:rsidRDefault="004D00B1" w:rsidP="004D00B1"/>
    <w:p w:rsidR="004D00B1" w:rsidRDefault="004D00B1" w:rsidP="004D00B1">
      <w:r>
        <w:t xml:space="preserve">It is your responsibility as the student to check all of the following conditions and ensure proper design. As an engineer, YOU have to make a </w:t>
      </w:r>
      <w:proofErr w:type="spellStart"/>
      <w:r>
        <w:t>manufacturable</w:t>
      </w:r>
      <w:proofErr w:type="spellEnd"/>
      <w:r>
        <w:t xml:space="preserve"> design on the technology provided. A Peer Assistant will complete a check of your parts, and if any of the design requirements are NOT met, the designs will be sent back to you and result in delays in your final project. </w:t>
      </w:r>
    </w:p>
    <w:p w:rsidR="004D00B1" w:rsidRPr="00D03B22" w:rsidRDefault="004D00B1" w:rsidP="004D00B1">
      <w:pPr>
        <w:rPr>
          <w:u w:val="single"/>
        </w:rPr>
      </w:pPr>
    </w:p>
    <w:p w:rsidR="004D00B1" w:rsidRPr="00D03B22" w:rsidRDefault="004D00B1" w:rsidP="00D03B22">
      <w:pPr>
        <w:ind w:firstLine="720"/>
        <w:rPr>
          <w:u w:val="single"/>
        </w:rPr>
      </w:pPr>
      <w:r w:rsidRPr="00D03B22">
        <w:rPr>
          <w:u w:val="single"/>
        </w:rPr>
        <w:t xml:space="preserve">Student Check: </w:t>
      </w:r>
      <w:r w:rsidRPr="00D03B22">
        <w:rPr>
          <w:u w:val="single"/>
        </w:rPr>
        <w:tab/>
      </w:r>
      <w:r>
        <w:tab/>
      </w:r>
      <w:r>
        <w:tab/>
      </w:r>
      <w:r>
        <w:tab/>
      </w:r>
      <w:r>
        <w:tab/>
      </w:r>
      <w:r>
        <w:tab/>
      </w:r>
      <w:r>
        <w:tab/>
      </w:r>
      <w:r w:rsidRPr="00D03B22">
        <w:rPr>
          <w:u w:val="single"/>
        </w:rPr>
        <w:t>Peer Assistant Check:</w:t>
      </w:r>
    </w:p>
    <w:p w:rsidR="004D00B1" w:rsidRDefault="00D03B22" w:rsidP="004D00B1">
      <w:pPr>
        <w:pStyle w:val="ListParagraph"/>
        <w:numPr>
          <w:ilvl w:val="0"/>
          <w:numId w:val="2"/>
        </w:numPr>
      </w:pPr>
      <w:r>
        <w:t>Each part wa</w:t>
      </w:r>
      <w:r w:rsidR="004D00B1">
        <w:t>s created in its own .</w:t>
      </w:r>
      <w:proofErr w:type="spellStart"/>
      <w:r w:rsidR="004D00B1">
        <w:t>stl</w:t>
      </w:r>
      <w:proofErr w:type="spellEnd"/>
      <w:r w:rsidR="004D00B1">
        <w:t xml:space="preserve"> file. </w:t>
      </w:r>
      <w:r>
        <w:tab/>
      </w:r>
      <w:r>
        <w:tab/>
      </w:r>
      <w:r>
        <w:tab/>
      </w:r>
      <w:r>
        <w:sym w:font="Symbol" w:char="F0F0"/>
      </w:r>
    </w:p>
    <w:p w:rsidR="00326E09" w:rsidRDefault="00326E09" w:rsidP="00326E09">
      <w:pPr>
        <w:pStyle w:val="ListParagraph"/>
        <w:numPr>
          <w:ilvl w:val="0"/>
          <w:numId w:val="2"/>
        </w:numPr>
      </w:pPr>
      <w:r>
        <w:t xml:space="preserve">Each part has its own .pdf </w:t>
      </w:r>
      <w:r w:rsidR="00C27D76">
        <w:t xml:space="preserve">part </w:t>
      </w:r>
      <w:r>
        <w:t xml:space="preserve">file with dimensions </w:t>
      </w:r>
      <w:r>
        <w:tab/>
      </w:r>
      <w:r>
        <w:tab/>
      </w:r>
      <w:r>
        <w:sym w:font="Symbol" w:char="F0F0"/>
      </w:r>
    </w:p>
    <w:p w:rsidR="004D00B1" w:rsidRDefault="004D00B1" w:rsidP="004D00B1">
      <w:pPr>
        <w:pStyle w:val="ListParagraph"/>
        <w:numPr>
          <w:ilvl w:val="0"/>
          <w:numId w:val="2"/>
        </w:numPr>
      </w:pPr>
      <w:r>
        <w:t xml:space="preserve">No part has </w:t>
      </w:r>
      <w:r w:rsidR="00326E09">
        <w:t>holes smaller than 2</w:t>
      </w:r>
      <w:r>
        <w:t>mm</w:t>
      </w:r>
      <w:r w:rsidR="00A51050">
        <w:t xml:space="preserve"> (0.08 in)</w:t>
      </w:r>
      <w:r w:rsidR="00D03B22">
        <w:tab/>
      </w:r>
      <w:r w:rsidR="00D03B22">
        <w:tab/>
      </w:r>
      <w:r w:rsidR="00D03B22">
        <w:sym w:font="Symbol" w:char="F0F0"/>
      </w:r>
    </w:p>
    <w:p w:rsidR="004D00B1" w:rsidRDefault="004D00B1" w:rsidP="004D00B1">
      <w:pPr>
        <w:pStyle w:val="ListParagraph"/>
        <w:numPr>
          <w:ilvl w:val="0"/>
          <w:numId w:val="2"/>
        </w:numPr>
      </w:pPr>
      <w:r>
        <w:t>No part has thin edges smaller than 1 mm</w:t>
      </w:r>
      <w:r w:rsidR="00A51050">
        <w:t xml:space="preserve"> (0.04in)</w:t>
      </w:r>
      <w:r w:rsidR="00D03B22">
        <w:tab/>
      </w:r>
      <w:r w:rsidR="00D03B22">
        <w:tab/>
      </w:r>
      <w:r w:rsidR="00D03B22">
        <w:sym w:font="Symbol" w:char="F0F0"/>
      </w:r>
    </w:p>
    <w:p w:rsidR="00D03B22" w:rsidRDefault="00D03B22" w:rsidP="004D00B1">
      <w:pPr>
        <w:pStyle w:val="ListParagraph"/>
        <w:numPr>
          <w:ilvl w:val="0"/>
          <w:numId w:val="2"/>
        </w:numPr>
      </w:pPr>
      <w:r>
        <w:t xml:space="preserve">Minimal use of arches or overhangs </w:t>
      </w:r>
      <w:r w:rsidR="00326E09">
        <w:tab/>
      </w:r>
      <w:r w:rsidR="00C27D76">
        <w:t>printed vertically</w:t>
      </w:r>
      <w:r w:rsidR="00326E09">
        <w:tab/>
      </w:r>
      <w:r w:rsidR="00326E09">
        <w:sym w:font="Symbol" w:char="F0F0"/>
      </w:r>
    </w:p>
    <w:p w:rsidR="008809F2" w:rsidRDefault="006C37B0" w:rsidP="004D00B1">
      <w:pPr>
        <w:pStyle w:val="ListParagraph"/>
        <w:numPr>
          <w:ilvl w:val="0"/>
          <w:numId w:val="2"/>
        </w:numPr>
      </w:pPr>
      <w:r>
        <w:t>All parts were created with a</w:t>
      </w:r>
      <w:r w:rsidR="00A51050">
        <w:rPr>
          <w:rFonts w:ascii="Calibri" w:eastAsia="Times New Roman" w:hAnsi="Calibri" w:cs="Calibri"/>
          <w:color w:val="000000"/>
        </w:rPr>
        <w:t xml:space="preserve"> clearance of at least 0.5mm </w:t>
      </w:r>
      <w:r w:rsidR="00326E09">
        <w:tab/>
      </w:r>
      <w:r w:rsidR="00326E09">
        <w:sym w:font="Symbol" w:char="F0F0"/>
      </w:r>
    </w:p>
    <w:p w:rsidR="00326E09" w:rsidRDefault="006C37B0" w:rsidP="00326E09">
      <w:pPr>
        <w:pStyle w:val="ListParagraph"/>
        <w:ind w:left="1800"/>
      </w:pPr>
      <w:proofErr w:type="gramStart"/>
      <w:r>
        <w:t>or</w:t>
      </w:r>
      <w:proofErr w:type="gramEnd"/>
      <w:r>
        <w:t xml:space="preserve"> </w:t>
      </w:r>
      <w:r w:rsidR="00A51050">
        <w:t xml:space="preserve">0.02in between </w:t>
      </w:r>
      <w:r w:rsidR="00326E09">
        <w:t xml:space="preserve">“mating” parts </w:t>
      </w:r>
      <w:r w:rsidR="00E96A3E">
        <w:t>that fit together</w:t>
      </w:r>
    </w:p>
    <w:p w:rsidR="006C37B0" w:rsidRDefault="006C37B0" w:rsidP="006C37B0">
      <w:pPr>
        <w:pStyle w:val="ListParagraph"/>
        <w:numPr>
          <w:ilvl w:val="0"/>
          <w:numId w:val="2"/>
        </w:numPr>
      </w:pPr>
      <w:r>
        <w:t xml:space="preserve">Inclusion of an assembly view showing how parts “fit” </w:t>
      </w:r>
      <w:r>
        <w:tab/>
      </w:r>
      <w:r>
        <w:sym w:font="Symbol" w:char="F0F0"/>
      </w:r>
    </w:p>
    <w:p w:rsidR="006C37B0" w:rsidRDefault="006C37B0" w:rsidP="00326E09">
      <w:pPr>
        <w:pStyle w:val="ListParagraph"/>
        <w:ind w:left="1800"/>
      </w:pPr>
    </w:p>
    <w:p w:rsidR="00326E09" w:rsidRDefault="00326E09" w:rsidP="00326E09"/>
    <w:p w:rsidR="00F864A8" w:rsidRDefault="00F864A8" w:rsidP="00326E09">
      <w:r>
        <w:t>To submit your file, prepare a .</w:t>
      </w:r>
      <w:proofErr w:type="spellStart"/>
      <w:r>
        <w:t>stl</w:t>
      </w:r>
      <w:proofErr w:type="spellEnd"/>
      <w:r>
        <w:t xml:space="preserve"> file and a .pdf part view for EACH part you plan to submit, as well as the assembly view with exploded view showing how the parts “fit” together. You should email ALL of the .</w:t>
      </w:r>
      <w:proofErr w:type="spellStart"/>
      <w:r>
        <w:t>stl</w:t>
      </w:r>
      <w:proofErr w:type="spellEnd"/>
      <w:r>
        <w:t xml:space="preserve"> and .pdf files to </w:t>
      </w:r>
      <w:r w:rsidR="00833FE3">
        <w:t>both</w:t>
      </w:r>
      <w:bookmarkStart w:id="0" w:name="_GoBack"/>
      <w:bookmarkEnd w:id="0"/>
      <w:r>
        <w:t xml:space="preserve"> Peer Assistants</w:t>
      </w:r>
      <w:r w:rsidR="00254F7A">
        <w:t xml:space="preserve">, as well as </w:t>
      </w:r>
      <w:hyperlink r:id="rId5" w:history="1">
        <w:r w:rsidR="00254F7A" w:rsidRPr="00D14EEF">
          <w:rPr>
            <w:rStyle w:val="Hyperlink"/>
          </w:rPr>
          <w:t>prototype@newhaven.edu</w:t>
        </w:r>
      </w:hyperlink>
      <w:r w:rsidR="00254F7A">
        <w:t xml:space="preserve"> </w:t>
      </w:r>
      <w:r>
        <w:t xml:space="preserve">. </w:t>
      </w:r>
    </w:p>
    <w:p w:rsidR="00F864A8" w:rsidRPr="00F864A8" w:rsidRDefault="00F864A8" w:rsidP="00326E09">
      <w:pPr>
        <w:rPr>
          <w:u w:val="single"/>
        </w:rPr>
      </w:pPr>
      <w:r>
        <w:t xml:space="preserve">All Peer Assistants will review the parts sent to them and will let you know if you need to re-design any specific pieces no  later than 24 hours after the initial deadline. It is your responsibility to </w:t>
      </w:r>
      <w:r w:rsidRPr="00F864A8">
        <w:rPr>
          <w:u w:val="single"/>
        </w:rPr>
        <w:t xml:space="preserve">return any necessary corrected files </w:t>
      </w:r>
      <w:r>
        <w:rPr>
          <w:u w:val="single"/>
        </w:rPr>
        <w:t xml:space="preserve">back to your PA </w:t>
      </w:r>
      <w:r w:rsidRPr="00F864A8">
        <w:rPr>
          <w:u w:val="single"/>
        </w:rPr>
        <w:t xml:space="preserve">with 48 hours (even if over the weekend) in order to guarantee that your part can be printed in time. </w:t>
      </w:r>
    </w:p>
    <w:sectPr w:rsidR="00F864A8" w:rsidRPr="00F86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155A"/>
    <w:multiLevelType w:val="hybridMultilevel"/>
    <w:tmpl w:val="39189B9E"/>
    <w:lvl w:ilvl="0" w:tplc="10F00618">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23A3FA2"/>
    <w:multiLevelType w:val="hybridMultilevel"/>
    <w:tmpl w:val="08028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B1"/>
    <w:rsid w:val="00254F7A"/>
    <w:rsid w:val="00326E09"/>
    <w:rsid w:val="004D00B1"/>
    <w:rsid w:val="00533666"/>
    <w:rsid w:val="006C37B0"/>
    <w:rsid w:val="00833FE3"/>
    <w:rsid w:val="008809F2"/>
    <w:rsid w:val="00A51050"/>
    <w:rsid w:val="00AE2525"/>
    <w:rsid w:val="00C27D76"/>
    <w:rsid w:val="00D03B22"/>
    <w:rsid w:val="00E96A3E"/>
    <w:rsid w:val="00F8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5370"/>
  <w15:chartTrackingRefBased/>
  <w15:docId w15:val="{1628EA42-3A50-4599-BB5A-54271757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0B1"/>
    <w:pPr>
      <w:ind w:left="720"/>
      <w:contextualSpacing/>
    </w:pPr>
  </w:style>
  <w:style w:type="character" w:styleId="Hyperlink">
    <w:name w:val="Hyperlink"/>
    <w:basedOn w:val="DefaultParagraphFont"/>
    <w:uiPriority w:val="99"/>
    <w:unhideWhenUsed/>
    <w:rsid w:val="00254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type@newhav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Stephanie</dc:creator>
  <cp:keywords/>
  <dc:description/>
  <cp:lastModifiedBy>Gillespie, Stephanie</cp:lastModifiedBy>
  <cp:revision>7</cp:revision>
  <dcterms:created xsi:type="dcterms:W3CDTF">2019-11-15T03:37:00Z</dcterms:created>
  <dcterms:modified xsi:type="dcterms:W3CDTF">2019-11-15T22:03:00Z</dcterms:modified>
</cp:coreProperties>
</file>